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C9CE" w14:textId="77777777" w:rsidR="00021735" w:rsidRPr="00B749AD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BCC Committee on Instruction and Professional Development </w:t>
      </w:r>
    </w:p>
    <w:p w14:paraId="709BD846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25C4D99C" w14:textId="4553B243" w:rsidR="00021735" w:rsidRPr="00B749AD" w:rsidRDefault="007771EB">
      <w:pPr>
        <w:shd w:val="clear" w:color="auto" w:fill="B2B2B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Minutes of </w:t>
      </w:r>
      <w:r w:rsidR="00227AB6" w:rsidRPr="00B749AD">
        <w:rPr>
          <w:rFonts w:ascii="Times New Roman" w:eastAsia="Arial" w:hAnsi="Times New Roman" w:cs="Times New Roman"/>
          <w:b/>
          <w:sz w:val="24"/>
          <w:szCs w:val="24"/>
        </w:rPr>
        <w:t>October 03</w:t>
      </w:r>
      <w:r w:rsidRPr="00B749AD">
        <w:rPr>
          <w:rFonts w:ascii="Times New Roman" w:eastAsia="Arial" w:hAnsi="Times New Roman" w:cs="Times New Roman"/>
          <w:b/>
          <w:sz w:val="24"/>
          <w:szCs w:val="24"/>
        </w:rPr>
        <w:t>, 2023</w:t>
      </w:r>
    </w:p>
    <w:p w14:paraId="0BDD09F8" w14:textId="77777777" w:rsidR="00021735" w:rsidRPr="00B749AD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9D42FD5" w14:textId="77777777" w:rsidR="00021735" w:rsidRPr="00B749AD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3:00 pm, Loew Hall 200 </w:t>
      </w:r>
    </w:p>
    <w:p w14:paraId="1C3BD5D3" w14:textId="77777777" w:rsidR="00021735" w:rsidRPr="00B749AD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E86B228" w14:textId="77777777" w:rsidR="00021735" w:rsidRPr="00B749AD" w:rsidRDefault="00000000">
      <w:pPr>
        <w:rPr>
          <w:rFonts w:ascii="Times New Roman" w:eastAsia="Arial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425807235"/>
        </w:sdtPr>
        <w:sdtContent>
          <w:r w:rsidR="007771EB" w:rsidRPr="00B749AD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Chair: Vivian L. Rodriguez </w:t>
          </w:r>
          <w:r w:rsidR="007771EB" w:rsidRPr="00B749AD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7771EB" w:rsidRPr="00B749AD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Vice-Chair: John Ziegler </w:t>
          </w:r>
          <w:r w:rsidR="007771EB" w:rsidRPr="00B749AD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7771EB" w:rsidRPr="00B749AD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Secretary: Raquel Otheguy </w:t>
          </w:r>
        </w:sdtContent>
      </w:sdt>
    </w:p>
    <w:p w14:paraId="506D6C57" w14:textId="77777777" w:rsidR="00021735" w:rsidRPr="00B749AD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0E22E35" w14:textId="2E10DFB5" w:rsidR="00021735" w:rsidRPr="00B749AD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Present: Katherine Acevedo-Coppa, </w:t>
      </w:r>
      <w:r w:rsidR="00F8489F" w:rsidRPr="00B749AD">
        <w:rPr>
          <w:rFonts w:ascii="Times New Roman" w:eastAsia="Arial" w:hAnsi="Times New Roman" w:cs="Times New Roman"/>
          <w:b/>
          <w:sz w:val="24"/>
          <w:szCs w:val="24"/>
        </w:rPr>
        <w:t>Angel Anazco</w:t>
      </w: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F8489F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Yeni Bautista, </w:t>
      </w:r>
      <w:r w:rsidR="00F121FD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Chris Efthimiou (guest), </w:t>
      </w:r>
      <w:r w:rsidR="00425F11">
        <w:rPr>
          <w:rFonts w:ascii="Times New Roman" w:eastAsia="Arial" w:hAnsi="Times New Roman" w:cs="Times New Roman"/>
          <w:b/>
          <w:sz w:val="24"/>
          <w:szCs w:val="24"/>
        </w:rPr>
        <w:t xml:space="preserve">Rafaella Diotti, </w:t>
      </w:r>
      <w:r w:rsidR="00F121FD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Michael Hodges, </w:t>
      </w: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Howard Irby, Elise </w:t>
      </w:r>
      <w:proofErr w:type="spellStart"/>
      <w:r w:rsidRPr="00B749AD">
        <w:rPr>
          <w:rFonts w:ascii="Times New Roman" w:eastAsia="Arial" w:hAnsi="Times New Roman" w:cs="Times New Roman"/>
          <w:b/>
          <w:sz w:val="24"/>
          <w:szCs w:val="24"/>
        </w:rPr>
        <w:t>Langan</w:t>
      </w:r>
      <w:proofErr w:type="spellEnd"/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, Shelley Liu, </w:t>
      </w:r>
      <w:proofErr w:type="spellStart"/>
      <w:r w:rsidRPr="00B749AD">
        <w:rPr>
          <w:rFonts w:ascii="Times New Roman" w:eastAsia="Arial" w:hAnsi="Times New Roman" w:cs="Times New Roman"/>
          <w:b/>
          <w:sz w:val="24"/>
          <w:szCs w:val="24"/>
        </w:rPr>
        <w:t>Joёl</w:t>
      </w:r>
      <w:proofErr w:type="spellEnd"/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 Magloire, </w:t>
      </w:r>
      <w:r w:rsidR="00F8489F" w:rsidRPr="00B749AD">
        <w:rPr>
          <w:rFonts w:ascii="Times New Roman" w:eastAsia="Arial" w:hAnsi="Times New Roman" w:cs="Times New Roman"/>
          <w:b/>
          <w:sz w:val="24"/>
          <w:szCs w:val="24"/>
        </w:rPr>
        <w:t>Luis Montenegro</w:t>
      </w:r>
      <w:r w:rsidR="00425F11">
        <w:rPr>
          <w:rFonts w:ascii="Times New Roman" w:eastAsia="Arial" w:hAnsi="Times New Roman" w:cs="Times New Roman"/>
          <w:b/>
          <w:sz w:val="24"/>
          <w:szCs w:val="24"/>
        </w:rPr>
        <w:t xml:space="preserve"> (guest)</w:t>
      </w:r>
      <w:r w:rsidR="00F8489F" w:rsidRPr="00B749AD">
        <w:rPr>
          <w:rFonts w:ascii="Times New Roman" w:eastAsia="Arial" w:hAnsi="Times New Roman" w:cs="Times New Roman"/>
          <w:b/>
          <w:sz w:val="24"/>
          <w:szCs w:val="24"/>
        </w:rPr>
        <w:t>, Albert Robinson</w:t>
      </w:r>
      <w:r w:rsidR="00237088">
        <w:rPr>
          <w:rFonts w:ascii="Times New Roman" w:eastAsia="Arial" w:hAnsi="Times New Roman" w:cs="Times New Roman"/>
          <w:b/>
          <w:sz w:val="24"/>
          <w:szCs w:val="24"/>
        </w:rPr>
        <w:t xml:space="preserve"> (guest)</w:t>
      </w:r>
      <w:r w:rsidR="00F8489F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F121FD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Vivian Rodriguez, </w:t>
      </w: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Raquel Otheguy, </w:t>
      </w:r>
      <w:r w:rsidR="00425F11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Kevin </w:t>
      </w:r>
      <w:r w:rsidR="00425F11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425F11"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iner, </w:t>
      </w:r>
      <w:r w:rsidRPr="00B749AD">
        <w:rPr>
          <w:rFonts w:ascii="Times New Roman" w:eastAsia="Arial" w:hAnsi="Times New Roman" w:cs="Times New Roman"/>
          <w:b/>
          <w:sz w:val="24"/>
          <w:szCs w:val="24"/>
        </w:rPr>
        <w:t xml:space="preserve">John Ziegler </w:t>
      </w:r>
    </w:p>
    <w:p w14:paraId="5013709C" w14:textId="77777777" w:rsidR="00021735" w:rsidRPr="00B749AD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4D3E3D8" w14:textId="77777777" w:rsidR="00021735" w:rsidRPr="00B749AD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>Total Membership: 20 (quorum= 11)</w:t>
      </w:r>
    </w:p>
    <w:p w14:paraId="1FD8A0C6" w14:textId="77777777" w:rsidR="00021735" w:rsidRPr="00B749AD" w:rsidRDefault="007771EB">
      <w:pPr>
        <w:spacing w:after="160" w:line="256" w:lineRule="auto"/>
        <w:ind w:left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>Agenda</w:t>
      </w:r>
    </w:p>
    <w:p w14:paraId="26512E07" w14:textId="7BF537DE" w:rsidR="00A117A9" w:rsidRPr="00B749AD" w:rsidRDefault="00A117A9" w:rsidP="00A117A9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Call to order</w:t>
      </w:r>
    </w:p>
    <w:p w14:paraId="135F89CE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Approval of the Minutes (5 minutes)</w:t>
      </w:r>
    </w:p>
    <w:p w14:paraId="53364D58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Brightspace (Dr. Montenegro, Albert Robinson)</w:t>
      </w:r>
    </w:p>
    <w:p w14:paraId="65421AEF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Faculty Staff Survey instrument (Chris Efthimiou)</w:t>
      </w:r>
    </w:p>
    <w:p w14:paraId="3410273B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Presidential Grants</w:t>
      </w:r>
    </w:p>
    <w:p w14:paraId="6ABDC531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Faculty Day Ideas – open discussion</w:t>
      </w:r>
    </w:p>
    <w:p w14:paraId="0D42E2F0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Department Announcements</w:t>
      </w:r>
    </w:p>
    <w:p w14:paraId="5A08C782" w14:textId="77777777" w:rsidR="00A117A9" w:rsidRPr="00B749AD" w:rsidRDefault="00A117A9" w:rsidP="00A117A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9AD">
        <w:rPr>
          <w:rFonts w:ascii="Times New Roman" w:hAnsi="Times New Roman" w:cs="Times New Roman"/>
          <w:sz w:val="24"/>
          <w:szCs w:val="24"/>
        </w:rPr>
        <w:t>New Business</w:t>
      </w:r>
    </w:p>
    <w:p w14:paraId="57B7B963" w14:textId="77777777" w:rsidR="00021735" w:rsidRPr="00B749AD" w:rsidRDefault="00021735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3E4FFEF4" w14:textId="1F1B77E9" w:rsidR="00021735" w:rsidRPr="00B749AD" w:rsidRDefault="007771E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Meeting dates in Fall 2023 are: Tuesday 11/7, 12/5, 2/13, 3/5, 4/9, 5/7.</w:t>
      </w:r>
    </w:p>
    <w:p w14:paraId="1DF4B760" w14:textId="77777777" w:rsidR="00021735" w:rsidRPr="00B749AD" w:rsidRDefault="00021735">
      <w:pPr>
        <w:spacing w:line="276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14:paraId="502BA475" w14:textId="77777777" w:rsidR="00021735" w:rsidRPr="00B749AD" w:rsidRDefault="00021735">
      <w:pPr>
        <w:spacing w:line="276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14:paraId="3550FA64" w14:textId="77777777" w:rsidR="00021735" w:rsidRPr="00B749AD" w:rsidRDefault="007771EB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749AD">
        <w:rPr>
          <w:rFonts w:ascii="Times New Roman" w:eastAsia="Arial" w:hAnsi="Times New Roman" w:cs="Times New Roman"/>
          <w:b/>
          <w:sz w:val="24"/>
          <w:szCs w:val="24"/>
        </w:rPr>
        <w:t>Actions</w:t>
      </w:r>
    </w:p>
    <w:p w14:paraId="7EA298A7" w14:textId="62C9E4B2" w:rsidR="00021735" w:rsidRPr="00B749AD" w:rsidRDefault="007771EB">
      <w:pPr>
        <w:numPr>
          <w:ilvl w:val="0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Meeting was called to order at 3:</w:t>
      </w:r>
      <w:r w:rsidR="00402EE4" w:rsidRPr="00B749AD">
        <w:rPr>
          <w:rFonts w:ascii="Times New Roman" w:eastAsia="Arial" w:hAnsi="Times New Roman" w:cs="Times New Roman"/>
          <w:sz w:val="24"/>
          <w:szCs w:val="24"/>
        </w:rPr>
        <w:t>10pm</w:t>
      </w:r>
    </w:p>
    <w:p w14:paraId="7657624B" w14:textId="12A4B2C7" w:rsidR="00F727AA" w:rsidRPr="00B749AD" w:rsidRDefault="00F727AA">
      <w:pPr>
        <w:numPr>
          <w:ilvl w:val="0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Brightspace presentation by Provost Luis Montenegro and Albert Robinson</w:t>
      </w:r>
    </w:p>
    <w:p w14:paraId="0632D152" w14:textId="0B42EC46" w:rsidR="00F727AA" w:rsidRPr="00B749AD" w:rsidRDefault="00652518" w:rsidP="00F727AA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Switching from Blackboard to Brightspace. In the works for a few years. </w:t>
      </w:r>
    </w:p>
    <w:p w14:paraId="216EDFDF" w14:textId="5C4A8482" w:rsidR="00652518" w:rsidRPr="00B749AD" w:rsidRDefault="00E80226" w:rsidP="00F727AA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>Owner company is D2L- stands for Desire to Learn (Brightspace is name of LMS)</w:t>
      </w:r>
    </w:p>
    <w:p w14:paraId="6295C4AA" w14:textId="4BD84D07" w:rsidR="00E80226" w:rsidRPr="00B749AD" w:rsidRDefault="00E80226" w:rsidP="00F727AA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Benefits- modern design, user friendly, </w:t>
      </w:r>
    </w:p>
    <w:p w14:paraId="440FD1BF" w14:textId="2A79350B" w:rsidR="00FB7835" w:rsidRPr="00B749AD" w:rsidRDefault="00FB7835" w:rsidP="00F727AA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>SUNY just switched to it</w:t>
      </w:r>
    </w:p>
    <w:p w14:paraId="04FD0C48" w14:textId="55904C4C" w:rsidR="0016172E" w:rsidRPr="00B749AD" w:rsidRDefault="0016172E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>CUNY Timeline- now to Fall 2025, four cohorts. Blackboard will be sunset around Fall 2025</w:t>
      </w:r>
      <w:r w:rsidR="004F2704"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Cohort 1 is delayed so it can’t start in Spring 2024, as originally planned, because State’s Attorney General just approved purchase request. </w:t>
      </w:r>
    </w:p>
    <w:p w14:paraId="62A1FA1B" w14:textId="2C14C402" w:rsidR="0016172E" w:rsidRPr="00B749AD" w:rsidRDefault="0016172E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>BCC is in cohort 2</w:t>
      </w:r>
      <w:r w:rsidR="004F2704"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starting in Summer 2024 with the first cohort. </w:t>
      </w:r>
    </w:p>
    <w:p w14:paraId="33B0534C" w14:textId="5A17F8FB" w:rsidR="002F087C" w:rsidRDefault="002F087C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>BCC committee for Brightspace transition. Helping with transition, being trained</w:t>
      </w:r>
      <w:r w:rsidR="00F11B72"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training people</w:t>
      </w:r>
      <w:r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writing communication. </w:t>
      </w:r>
      <w:r w:rsidR="00F11B72"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Albert and Luis are co-chairs of committee. </w:t>
      </w:r>
      <w:r w:rsidR="00B749AD" w:rsidRPr="00B749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Looking at SUNY’s transition and borrowing best practices. </w:t>
      </w:r>
    </w:p>
    <w:p w14:paraId="64B7AC8B" w14:textId="4DBB9C74" w:rsidR="00B749AD" w:rsidRDefault="00B749AD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There will be a lot of in-person, hybrid, and remote training sessions starting </w:t>
      </w:r>
      <w:r w:rsidR="00F92342">
        <w:rPr>
          <w:rFonts w:ascii="Times New Roman" w:eastAsia="Arial" w:hAnsi="Times New Roman" w:cs="Times New Roman"/>
          <w:color w:val="000000"/>
          <w:sz w:val="24"/>
          <w:szCs w:val="24"/>
        </w:rPr>
        <w:t>with sneak-peeks beginning at the end of the month. Possible town hall on November 14</w:t>
      </w:r>
      <w:r w:rsidR="00F92342" w:rsidRPr="00F9234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F923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316DE8E1" w14:textId="77E3B44A" w:rsidR="00F92342" w:rsidRDefault="00571907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Should be available to everyone starting in January to play with, department liaison may also get early access by the end of this month to show us </w:t>
      </w:r>
    </w:p>
    <w:p w14:paraId="75886B7F" w14:textId="71645A74" w:rsidR="00571907" w:rsidRDefault="00571907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 years of courses will be archived automatically</w:t>
      </w:r>
    </w:p>
    <w:p w14:paraId="31EF00DD" w14:textId="406FF7DC" w:rsidR="00571907" w:rsidRDefault="00571907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CTLT will move offices</w:t>
      </w:r>
    </w:p>
    <w:p w14:paraId="2284911C" w14:textId="2E795899" w:rsidR="00571907" w:rsidRDefault="00D321FC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Has already presented to VP, chairs and deans group</w:t>
      </w:r>
    </w:p>
    <w:p w14:paraId="0048C100" w14:textId="64AF0F82" w:rsidR="00C36A10" w:rsidRDefault="00C36A10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Some of the trainings will be done by department in the lab, trying to train as many people as possible before the end of spring semester</w:t>
      </w:r>
    </w:p>
    <w:p w14:paraId="0211A54E" w14:textId="5AFD551C" w:rsidR="00C36A10" w:rsidRDefault="00C758AE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CUNY has a Brightspace transition website </w:t>
      </w:r>
      <w:hyperlink r:id="rId8" w:history="1">
        <w:r w:rsidRPr="00602F5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www.cuny.edu/academics/brightspace-transition</w:t>
        </w:r>
      </w:hyperlink>
    </w:p>
    <w:p w14:paraId="7A9B4AF3" w14:textId="532194CC" w:rsidR="00C758AE" w:rsidRPr="00B749AD" w:rsidRDefault="009A6266" w:rsidP="0016172E">
      <w:pPr>
        <w:numPr>
          <w:ilvl w:val="1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BCC has its own transition website</w:t>
      </w:r>
      <w:r w:rsidR="00822F24">
        <w:rPr>
          <w:rFonts w:ascii="Times New Roman" w:eastAsia="Arial" w:hAnsi="Times New Roman" w:cs="Times New Roman"/>
          <w:color w:val="000000"/>
          <w:sz w:val="24"/>
          <w:szCs w:val="24"/>
        </w:rPr>
        <w:t>, in online learning website</w:t>
      </w:r>
    </w:p>
    <w:p w14:paraId="7CA55D06" w14:textId="2D9A09C9" w:rsidR="00522E65" w:rsidRPr="00B749AD" w:rsidRDefault="00522E65" w:rsidP="00522E65">
      <w:pPr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The members of the committee introduced themselves</w:t>
      </w:r>
    </w:p>
    <w:p w14:paraId="3EC74610" w14:textId="5676303D" w:rsidR="00021735" w:rsidRPr="00B749AD" w:rsidRDefault="007771EB">
      <w:pPr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 xml:space="preserve">The minutes of the </w:t>
      </w:r>
      <w:r w:rsidR="005738FD">
        <w:rPr>
          <w:rFonts w:ascii="Times New Roman" w:eastAsia="Arial" w:hAnsi="Times New Roman" w:cs="Times New Roman"/>
          <w:sz w:val="24"/>
          <w:szCs w:val="24"/>
        </w:rPr>
        <w:t>September</w:t>
      </w:r>
      <w:r w:rsidRPr="00B749AD">
        <w:rPr>
          <w:rFonts w:ascii="Times New Roman" w:eastAsia="Arial" w:hAnsi="Times New Roman" w:cs="Times New Roman"/>
          <w:sz w:val="24"/>
          <w:szCs w:val="24"/>
        </w:rPr>
        <w:t xml:space="preserve"> 2023 meeting were approved </w:t>
      </w:r>
    </w:p>
    <w:p w14:paraId="4E041564" w14:textId="77777777" w:rsidR="0097625B" w:rsidRDefault="007771EB">
      <w:pPr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C. Efthimiou</w:t>
      </w:r>
      <w:r w:rsidR="00D16EA7">
        <w:rPr>
          <w:rFonts w:ascii="Times New Roman" w:eastAsia="Arial" w:hAnsi="Times New Roman" w:cs="Times New Roman"/>
          <w:sz w:val="24"/>
          <w:szCs w:val="24"/>
        </w:rPr>
        <w:t xml:space="preserve"> presented Faculty &amp; Staff Survey</w:t>
      </w:r>
    </w:p>
    <w:p w14:paraId="577B2256" w14:textId="13200247" w:rsidR="00021735" w:rsidRDefault="00D16EA7" w:rsidP="0097625B">
      <w:pPr>
        <w:numPr>
          <w:ilvl w:val="1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discussion regarding whether </w:t>
      </w:r>
      <w:r w:rsidR="00BB117D">
        <w:rPr>
          <w:rFonts w:ascii="Times New Roman" w:eastAsia="Arial" w:hAnsi="Times New Roman" w:cs="Times New Roman"/>
          <w:sz w:val="24"/>
          <w:szCs w:val="24"/>
        </w:rPr>
        <w:t>the section on student services is appropriate</w:t>
      </w:r>
      <w:r w:rsidR="00FB5A5C">
        <w:rPr>
          <w:rFonts w:ascii="Times New Roman" w:eastAsia="Arial" w:hAnsi="Times New Roman" w:cs="Times New Roman"/>
          <w:sz w:val="24"/>
          <w:szCs w:val="24"/>
        </w:rPr>
        <w:t>, should we route questions so that staff don’t answer about instruction</w:t>
      </w:r>
      <w:r w:rsidR="00BE61A6">
        <w:rPr>
          <w:rFonts w:ascii="Times New Roman" w:eastAsia="Arial" w:hAnsi="Times New Roman" w:cs="Times New Roman"/>
          <w:sz w:val="24"/>
          <w:szCs w:val="24"/>
        </w:rPr>
        <w:t>, gender/sex/sexuality questions- phrasing. Create subcommittee to work on Faculty &amp; Staff Survey</w:t>
      </w:r>
      <w:r w:rsidR="001200F1">
        <w:rPr>
          <w:rFonts w:ascii="Times New Roman" w:eastAsia="Arial" w:hAnsi="Times New Roman" w:cs="Times New Roman"/>
          <w:sz w:val="24"/>
          <w:szCs w:val="24"/>
        </w:rPr>
        <w:t xml:space="preserve"> to work on this at beginning of spring semester. </w:t>
      </w:r>
    </w:p>
    <w:p w14:paraId="046461E4" w14:textId="3953648F" w:rsidR="001200F1" w:rsidRDefault="001200F1">
      <w:pPr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Presidential Grants-</w:t>
      </w:r>
    </w:p>
    <w:p w14:paraId="4F4584DC" w14:textId="72A369DF" w:rsidR="001200F1" w:rsidRDefault="001200F1" w:rsidP="001200F1">
      <w:pPr>
        <w:numPr>
          <w:ilvl w:val="1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We will be getting them the first week of November</w:t>
      </w:r>
    </w:p>
    <w:p w14:paraId="02217817" w14:textId="57252E6D" w:rsidR="001200F1" w:rsidRDefault="0097625B" w:rsidP="001200F1">
      <w:pPr>
        <w:numPr>
          <w:ilvl w:val="1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CFP went out already</w:t>
      </w:r>
    </w:p>
    <w:p w14:paraId="4CDBBF71" w14:textId="77777777" w:rsidR="0097625B" w:rsidRDefault="0097625B">
      <w:pPr>
        <w:numPr>
          <w:ilvl w:val="0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Faculty Day- </w:t>
      </w:r>
    </w:p>
    <w:p w14:paraId="2A2A2822" w14:textId="312D3871" w:rsidR="00371123" w:rsidRDefault="00371123" w:rsidP="00371123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Dates: Friday </w:t>
      </w:r>
      <w:r w:rsidR="003A4C7A">
        <w:rPr>
          <w:rFonts w:ascii="Times New Roman" w:eastAsia="Arial" w:hAnsi="Times New Roman" w:cs="Times New Roman"/>
          <w:sz w:val="24"/>
          <w:szCs w:val="24"/>
        </w:rPr>
        <w:t>4/</w:t>
      </w:r>
      <w:r w:rsidR="00BD407A">
        <w:rPr>
          <w:rFonts w:ascii="Times New Roman" w:eastAsia="Arial" w:hAnsi="Times New Roman" w:cs="Times New Roman"/>
          <w:sz w:val="24"/>
          <w:szCs w:val="24"/>
        </w:rPr>
        <w:t>5</w:t>
      </w:r>
      <w:r w:rsidR="003A4C7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02E2A">
        <w:rPr>
          <w:rFonts w:ascii="Times New Roman" w:eastAsia="Arial" w:hAnsi="Times New Roman" w:cs="Times New Roman"/>
          <w:sz w:val="24"/>
          <w:szCs w:val="24"/>
        </w:rPr>
        <w:t xml:space="preserve">Friday 4/12, </w:t>
      </w:r>
      <w:r w:rsidR="006112FA">
        <w:rPr>
          <w:rFonts w:ascii="Times New Roman" w:eastAsia="Arial" w:hAnsi="Times New Roman" w:cs="Times New Roman"/>
          <w:sz w:val="24"/>
          <w:szCs w:val="24"/>
        </w:rPr>
        <w:t>Tuesday</w:t>
      </w:r>
      <w:r w:rsidR="00BD407A">
        <w:rPr>
          <w:rFonts w:ascii="Times New Roman" w:eastAsia="Arial" w:hAnsi="Times New Roman" w:cs="Times New Roman"/>
          <w:sz w:val="24"/>
          <w:szCs w:val="24"/>
        </w:rPr>
        <w:t xml:space="preserve"> 4/</w:t>
      </w:r>
      <w:r w:rsidR="00502E2A">
        <w:rPr>
          <w:rFonts w:ascii="Times New Roman" w:eastAsia="Arial" w:hAnsi="Times New Roman" w:cs="Times New Roman"/>
          <w:sz w:val="24"/>
          <w:szCs w:val="24"/>
        </w:rPr>
        <w:t>16, Thursday 4/18</w:t>
      </w:r>
    </w:p>
    <w:p w14:paraId="6E723744" w14:textId="0FE0B72F" w:rsidR="00371123" w:rsidRDefault="00371123" w:rsidP="00371123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 w:rsidRPr="00371123">
        <w:rPr>
          <w:rFonts w:ascii="Times New Roman" w:eastAsia="Arial" w:hAnsi="Times New Roman" w:cs="Times New Roman"/>
          <w:sz w:val="24"/>
          <w:szCs w:val="24"/>
        </w:rPr>
        <w:t>Discussion of “health</w:t>
      </w:r>
      <w:r w:rsidR="00502E2A">
        <w:rPr>
          <w:rFonts w:ascii="Times New Roman" w:eastAsia="Arial" w:hAnsi="Times New Roman" w:cs="Times New Roman"/>
          <w:sz w:val="24"/>
          <w:szCs w:val="24"/>
        </w:rPr>
        <w:t xml:space="preserve"> and </w:t>
      </w:r>
      <w:r w:rsidRPr="00371123">
        <w:rPr>
          <w:rFonts w:ascii="Times New Roman" w:eastAsia="Arial" w:hAnsi="Times New Roman" w:cs="Times New Roman"/>
          <w:sz w:val="24"/>
          <w:szCs w:val="24"/>
        </w:rPr>
        <w:t>wellness” as a possible theme</w:t>
      </w:r>
    </w:p>
    <w:p w14:paraId="310DFD57" w14:textId="3AE035F4" w:rsidR="006112FA" w:rsidRDefault="006112FA" w:rsidP="00371123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Discussion of possible student panel </w:t>
      </w:r>
    </w:p>
    <w:p w14:paraId="52442563" w14:textId="25894B53" w:rsidR="00746C4D" w:rsidRPr="00502E2A" w:rsidRDefault="00C35B24" w:rsidP="00746C4D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 w:rsidRPr="00502E2A">
        <w:rPr>
          <w:rFonts w:ascii="Times New Roman" w:eastAsia="Arial" w:hAnsi="Times New Roman" w:cs="Times New Roman"/>
          <w:sz w:val="24"/>
          <w:szCs w:val="24"/>
        </w:rPr>
        <w:t>Subcommittees</w:t>
      </w:r>
      <w:r w:rsidR="001C53A7">
        <w:rPr>
          <w:rFonts w:ascii="Times New Roman" w:eastAsia="Arial" w:hAnsi="Times New Roman" w:cs="Times New Roman"/>
          <w:sz w:val="24"/>
          <w:szCs w:val="24"/>
        </w:rPr>
        <w:t xml:space="preserve"> will be chosen next month</w:t>
      </w:r>
    </w:p>
    <w:p w14:paraId="133422EE" w14:textId="2F69386D" w:rsidR="00746C4D" w:rsidRDefault="00553330" w:rsidP="00746C4D">
      <w:pPr>
        <w:numPr>
          <w:ilvl w:val="0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Department announcements</w:t>
      </w:r>
    </w:p>
    <w:p w14:paraId="59E2CA5B" w14:textId="6B3D2B6E" w:rsidR="00553330" w:rsidRDefault="00553330" w:rsidP="00553330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Biology Dr. Robinson is presenting research at Playhouse next week</w:t>
      </w:r>
    </w:p>
    <w:p w14:paraId="24B8067D" w14:textId="6785EEA0" w:rsidR="00553330" w:rsidRDefault="00553330" w:rsidP="00553330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Carl Andrews sent email about Library events</w:t>
      </w:r>
    </w:p>
    <w:p w14:paraId="18205AAD" w14:textId="2CD78DBB" w:rsidR="00553330" w:rsidRDefault="00D2431D" w:rsidP="00D2431D">
      <w:pPr>
        <w:numPr>
          <w:ilvl w:val="0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News</w:t>
      </w:r>
    </w:p>
    <w:p w14:paraId="6464FEB2" w14:textId="74119155" w:rsidR="00D2431D" w:rsidRDefault="00D2431D" w:rsidP="00D2431D">
      <w:pPr>
        <w:numPr>
          <w:ilvl w:val="1"/>
          <w:numId w:val="1"/>
        </w:num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Cafeteria</w:t>
      </w:r>
    </w:p>
    <w:p w14:paraId="61015134" w14:textId="77777777" w:rsidR="00D2431D" w:rsidRDefault="00D2431D" w:rsidP="00D2431D">
      <w:pPr>
        <w:shd w:val="clear" w:color="auto" w:fill="FFFFFF"/>
        <w:ind w:left="1440"/>
        <w:rPr>
          <w:rFonts w:ascii="Times New Roman" w:eastAsia="Arial" w:hAnsi="Times New Roman" w:cs="Times New Roman"/>
          <w:sz w:val="24"/>
          <w:szCs w:val="24"/>
        </w:rPr>
      </w:pPr>
    </w:p>
    <w:p w14:paraId="316B215D" w14:textId="5E71FF7A" w:rsidR="00D2431D" w:rsidRDefault="00D2431D" w:rsidP="00D2431D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Meeting Adjourned at </w:t>
      </w:r>
      <w:r w:rsidR="00E20C0D">
        <w:rPr>
          <w:rFonts w:ascii="Times New Roman" w:eastAsia="Arial" w:hAnsi="Times New Roman" w:cs="Times New Roman"/>
          <w:sz w:val="24"/>
          <w:szCs w:val="24"/>
        </w:rPr>
        <w:t xml:space="preserve">4:57pm. </w:t>
      </w:r>
    </w:p>
    <w:p w14:paraId="48C18600" w14:textId="77777777" w:rsidR="00746C4D" w:rsidRDefault="00746C4D" w:rsidP="00746C4D">
      <w:pPr>
        <w:shd w:val="clear" w:color="auto" w:fill="FFFFFF"/>
        <w:rPr>
          <w:rFonts w:ascii="Times New Roman" w:eastAsia="Arimo" w:hAnsi="Times New Roman" w:cs="Times New Roman"/>
          <w:sz w:val="24"/>
          <w:szCs w:val="24"/>
        </w:rPr>
      </w:pPr>
    </w:p>
    <w:p w14:paraId="25848350" w14:textId="22EBBD15" w:rsidR="00021735" w:rsidRPr="00B749AD" w:rsidRDefault="007771EB" w:rsidP="00746C4D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mo" w:hAnsi="Times New Roman" w:cs="Times New Roman"/>
          <w:sz w:val="24"/>
          <w:szCs w:val="24"/>
        </w:rPr>
        <w:t xml:space="preserve">            </w:t>
      </w:r>
    </w:p>
    <w:p w14:paraId="67AE4836" w14:textId="77777777" w:rsidR="00021735" w:rsidRPr="00B749AD" w:rsidRDefault="007771EB">
      <w:pPr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Respectfully submitted,</w:t>
      </w:r>
    </w:p>
    <w:p w14:paraId="241529A5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5AEB533D" w14:textId="7211DCD4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10E54320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464CCEAF" w14:textId="293CA41B" w:rsidR="00021735" w:rsidRPr="00B749AD" w:rsidRDefault="009A2D9E">
      <w:pPr>
        <w:rPr>
          <w:rFonts w:ascii="Times New Roman" w:eastAsia="Arial" w:hAnsi="Times New Roman" w:cs="Times New Roman"/>
          <w:sz w:val="24"/>
          <w:szCs w:val="24"/>
        </w:rPr>
      </w:pPr>
      <w:r w:rsidRPr="00B749AD">
        <w:rPr>
          <w:rFonts w:ascii="Times New Roman" w:eastAsia="Arial" w:hAnsi="Times New Roman" w:cs="Times New Roman"/>
          <w:sz w:val="24"/>
          <w:szCs w:val="24"/>
        </w:rPr>
        <w:t>Raquel Otheguy</w:t>
      </w:r>
    </w:p>
    <w:p w14:paraId="0BA1E1ED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5C64E61C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25DCB609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1F404665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7FD96355" w14:textId="77777777" w:rsidR="00021735" w:rsidRPr="00B749AD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sectPr w:rsidR="00021735" w:rsidRPr="00B749A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E01D" w14:textId="77777777" w:rsidR="008F3241" w:rsidRDefault="008F3241">
      <w:r>
        <w:separator/>
      </w:r>
    </w:p>
  </w:endnote>
  <w:endnote w:type="continuationSeparator" w:id="0">
    <w:p w14:paraId="164760A3" w14:textId="77777777" w:rsidR="008F3241" w:rsidRDefault="008F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97DC" w14:textId="77777777" w:rsidR="00021735" w:rsidRDefault="00021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BE6B17B" w14:textId="77777777" w:rsidR="00021735" w:rsidRDefault="00021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4298" w14:textId="77777777" w:rsidR="008F3241" w:rsidRDefault="008F3241">
      <w:r>
        <w:separator/>
      </w:r>
    </w:p>
  </w:footnote>
  <w:footnote w:type="continuationSeparator" w:id="0">
    <w:p w14:paraId="2F3EDB69" w14:textId="77777777" w:rsidR="008F3241" w:rsidRDefault="008F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15EC" w14:textId="77777777" w:rsidR="00021735" w:rsidRDefault="007771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127B030" wp14:editId="3A9ECF26">
          <wp:extent cx="871855" cy="267970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26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320"/>
    <w:multiLevelType w:val="multilevel"/>
    <w:tmpl w:val="FF749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4140">
    <w:abstractNumId w:val="0"/>
  </w:num>
  <w:num w:numId="2" w16cid:durableId="197899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35"/>
    <w:rsid w:val="00021735"/>
    <w:rsid w:val="001200F1"/>
    <w:rsid w:val="0016172E"/>
    <w:rsid w:val="001C53A7"/>
    <w:rsid w:val="001F2170"/>
    <w:rsid w:val="00227AB6"/>
    <w:rsid w:val="00237088"/>
    <w:rsid w:val="002C5D60"/>
    <w:rsid w:val="002F087C"/>
    <w:rsid w:val="00355659"/>
    <w:rsid w:val="00371123"/>
    <w:rsid w:val="003A4C7A"/>
    <w:rsid w:val="00402EE4"/>
    <w:rsid w:val="00425F11"/>
    <w:rsid w:val="004F2704"/>
    <w:rsid w:val="00502E2A"/>
    <w:rsid w:val="00522E65"/>
    <w:rsid w:val="00553330"/>
    <w:rsid w:val="00571907"/>
    <w:rsid w:val="005738FD"/>
    <w:rsid w:val="006112FA"/>
    <w:rsid w:val="00652518"/>
    <w:rsid w:val="00746C4D"/>
    <w:rsid w:val="007771EB"/>
    <w:rsid w:val="00822F24"/>
    <w:rsid w:val="00833714"/>
    <w:rsid w:val="00870805"/>
    <w:rsid w:val="008F3241"/>
    <w:rsid w:val="00955E0C"/>
    <w:rsid w:val="0097625B"/>
    <w:rsid w:val="009A2D9E"/>
    <w:rsid w:val="009A6266"/>
    <w:rsid w:val="00A117A9"/>
    <w:rsid w:val="00B61D02"/>
    <w:rsid w:val="00B749AD"/>
    <w:rsid w:val="00BB117D"/>
    <w:rsid w:val="00BD407A"/>
    <w:rsid w:val="00BE61A6"/>
    <w:rsid w:val="00C35B24"/>
    <w:rsid w:val="00C36A10"/>
    <w:rsid w:val="00C758AE"/>
    <w:rsid w:val="00D16EA7"/>
    <w:rsid w:val="00D2431D"/>
    <w:rsid w:val="00D321FC"/>
    <w:rsid w:val="00E20C0D"/>
    <w:rsid w:val="00E80226"/>
    <w:rsid w:val="00F11B72"/>
    <w:rsid w:val="00F121FD"/>
    <w:rsid w:val="00F45A59"/>
    <w:rsid w:val="00F727AA"/>
    <w:rsid w:val="00F76CCA"/>
    <w:rsid w:val="00F8489F"/>
    <w:rsid w:val="00F92342"/>
    <w:rsid w:val="00FB5A5C"/>
    <w:rsid w:val="00FB7735"/>
    <w:rsid w:val="00FB783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0B41"/>
  <w15:docId w15:val="{4B8C9B26-D653-4B93-A77D-66CC5C05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301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5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y.edu/academics/brightspace-trans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Mz47QYTK+tnjrvnBSMZYS+3Cig==">CgMxLjAaJAoBMBIfCh0IB0IZCgVBcmlhbBIQQXJpYWwgVW5pY29kZSBNUzgAciExU0JLMHVlVG4zcXZCWEZDc2ZRSUpubkcyTDJ5WTlXaUs=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eliselangan</dc:creator>
  <cp:lastModifiedBy>Katherine Acevedo Coppa</cp:lastModifiedBy>
  <cp:revision>2</cp:revision>
  <dcterms:created xsi:type="dcterms:W3CDTF">2023-11-07T16:17:00Z</dcterms:created>
  <dcterms:modified xsi:type="dcterms:W3CDTF">2023-11-07T16:17:00Z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456be1e38de73f6e14859ab45d5d0b5d7909c2f005a1177826a93c83368bf261</vt:lpwstr>
  </property>
</Properties>
</file>