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C9CE" w14:textId="77777777" w:rsidR="00021735" w:rsidRPr="00F33C45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 xml:space="preserve">BCC Committee on Instruction and Professional Development </w:t>
      </w:r>
    </w:p>
    <w:p w14:paraId="709BD846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25C4D99C" w14:textId="7D43E0E3" w:rsidR="00021735" w:rsidRPr="00F33C45" w:rsidRDefault="007771EB">
      <w:pPr>
        <w:shd w:val="clear" w:color="auto" w:fill="B2B2B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 xml:space="preserve">Minutes of </w:t>
      </w:r>
      <w:r w:rsidR="005E1EF9">
        <w:rPr>
          <w:rFonts w:ascii="Times New Roman" w:eastAsia="Arial" w:hAnsi="Times New Roman" w:cs="Times New Roman"/>
          <w:b/>
          <w:sz w:val="24"/>
          <w:szCs w:val="24"/>
        </w:rPr>
        <w:t>February 13, 2024</w:t>
      </w:r>
    </w:p>
    <w:p w14:paraId="0BDD09F8" w14:textId="77777777" w:rsidR="00021735" w:rsidRPr="00F33C45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9D42FD5" w14:textId="220C62B8" w:rsidR="00021735" w:rsidRPr="00F33C45" w:rsidRDefault="0077351A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Online due to Snow Day</w:t>
      </w:r>
    </w:p>
    <w:p w14:paraId="1C3BD5D3" w14:textId="77777777" w:rsidR="00021735" w:rsidRPr="00F33C45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E86B228" w14:textId="77777777" w:rsidR="00021735" w:rsidRPr="00F33C45" w:rsidRDefault="00000000">
      <w:pPr>
        <w:rPr>
          <w:rFonts w:ascii="Times New Roman" w:eastAsia="Arial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425807235"/>
        </w:sdtPr>
        <w:sdtContent>
          <w:r w:rsidR="007771EB" w:rsidRPr="00F33C45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Chair: Vivian L. Rodriguez </w:t>
          </w:r>
          <w:r w:rsidR="007771EB" w:rsidRPr="00F33C45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7771EB" w:rsidRPr="00F33C45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Vice-Chair: John Ziegler </w:t>
          </w:r>
          <w:r w:rsidR="007771EB" w:rsidRPr="00F33C45">
            <w:rPr>
              <w:rFonts w:ascii="Segoe UI Symbol" w:eastAsia="Arial Unicode MS" w:hAnsi="Segoe UI Symbol" w:cs="Segoe UI Symbol"/>
              <w:b/>
              <w:sz w:val="24"/>
              <w:szCs w:val="24"/>
            </w:rPr>
            <w:t>✢</w:t>
          </w:r>
          <w:r w:rsidR="007771EB" w:rsidRPr="00F33C45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Secretary: Raquel Otheguy </w:t>
          </w:r>
        </w:sdtContent>
      </w:sdt>
    </w:p>
    <w:p w14:paraId="506D6C57" w14:textId="77777777" w:rsidR="00021735" w:rsidRPr="00F33C45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0E22E35" w14:textId="258EFD58" w:rsidR="00021735" w:rsidRPr="00F33C45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>Present</w:t>
      </w:r>
      <w:r w:rsidR="0077351A">
        <w:rPr>
          <w:rFonts w:ascii="Times New Roman" w:eastAsia="Arial" w:hAnsi="Times New Roman" w:cs="Times New Roman"/>
          <w:b/>
          <w:sz w:val="24"/>
          <w:szCs w:val="24"/>
        </w:rPr>
        <w:t xml:space="preserve"> (16)</w:t>
      </w:r>
      <w:r w:rsidRPr="00F33C45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F33C45">
        <w:rPr>
          <w:rFonts w:ascii="Times New Roman" w:eastAsia="Arial" w:hAnsi="Times New Roman" w:cs="Times New Roman"/>
          <w:bCs/>
          <w:sz w:val="24"/>
          <w:szCs w:val="24"/>
        </w:rPr>
        <w:t>Katherine Acevedo-</w:t>
      </w:r>
      <w:proofErr w:type="spellStart"/>
      <w:r w:rsidRPr="00F33C45">
        <w:rPr>
          <w:rFonts w:ascii="Times New Roman" w:eastAsia="Arial" w:hAnsi="Times New Roman" w:cs="Times New Roman"/>
          <w:bCs/>
          <w:sz w:val="24"/>
          <w:szCs w:val="24"/>
        </w:rPr>
        <w:t>Coppa</w:t>
      </w:r>
      <w:proofErr w:type="spellEnd"/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926BC7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Lisa </w:t>
      </w:r>
      <w:proofErr w:type="spellStart"/>
      <w:r w:rsidR="00926BC7" w:rsidRPr="00F33C45">
        <w:rPr>
          <w:rFonts w:ascii="Times New Roman" w:eastAsia="Arial" w:hAnsi="Times New Roman" w:cs="Times New Roman"/>
          <w:bCs/>
          <w:sz w:val="24"/>
          <w:szCs w:val="24"/>
        </w:rPr>
        <w:t>Amowitz</w:t>
      </w:r>
      <w:proofErr w:type="spellEnd"/>
      <w:r w:rsidR="00926BC7" w:rsidRPr="00F33C45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6E586E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D4B80" w:rsidRPr="00F33C45">
        <w:rPr>
          <w:rFonts w:ascii="Times New Roman" w:eastAsia="Arial" w:hAnsi="Times New Roman" w:cs="Times New Roman"/>
          <w:bCs/>
          <w:sz w:val="24"/>
          <w:szCs w:val="24"/>
        </w:rPr>
        <w:t>Yeni Bautista</w:t>
      </w:r>
      <w:r w:rsidR="0077351A">
        <w:rPr>
          <w:rFonts w:ascii="Times New Roman" w:eastAsia="Arial" w:hAnsi="Times New Roman" w:cs="Times New Roman"/>
          <w:bCs/>
          <w:sz w:val="24"/>
          <w:szCs w:val="24"/>
        </w:rPr>
        <w:t xml:space="preserve"> (student rep)</w:t>
      </w:r>
      <w:r w:rsidR="00CD4B80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BF2EBB">
        <w:rPr>
          <w:rFonts w:ascii="Times New Roman" w:eastAsia="Arial" w:hAnsi="Times New Roman" w:cs="Times New Roman"/>
          <w:bCs/>
          <w:sz w:val="24"/>
          <w:szCs w:val="24"/>
        </w:rPr>
        <w:t xml:space="preserve">Chris </w:t>
      </w:r>
      <w:proofErr w:type="spellStart"/>
      <w:r w:rsidR="00BF2EBB">
        <w:rPr>
          <w:rFonts w:ascii="Times New Roman" w:eastAsia="Arial" w:hAnsi="Times New Roman" w:cs="Times New Roman"/>
          <w:bCs/>
          <w:sz w:val="24"/>
          <w:szCs w:val="24"/>
        </w:rPr>
        <w:t>Efthimiou</w:t>
      </w:r>
      <w:proofErr w:type="spellEnd"/>
      <w:r w:rsidR="00BF2EBB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C970D7">
        <w:rPr>
          <w:rFonts w:ascii="Times New Roman" w:eastAsia="Arial" w:hAnsi="Times New Roman" w:cs="Times New Roman"/>
          <w:bCs/>
          <w:sz w:val="24"/>
          <w:szCs w:val="24"/>
        </w:rPr>
        <w:t xml:space="preserve">Julio </w:t>
      </w:r>
      <w:proofErr w:type="spellStart"/>
      <w:r w:rsidR="00C970D7">
        <w:rPr>
          <w:rFonts w:ascii="Times New Roman" w:eastAsia="Arial" w:hAnsi="Times New Roman" w:cs="Times New Roman"/>
          <w:bCs/>
          <w:sz w:val="24"/>
          <w:szCs w:val="24"/>
        </w:rPr>
        <w:t>Garay</w:t>
      </w:r>
      <w:proofErr w:type="spellEnd"/>
      <w:r w:rsidR="00C970D7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0F0746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Michael Hodges, </w:t>
      </w:r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Howard Irby, </w:t>
      </w:r>
      <w:r w:rsidR="00BF2EBB">
        <w:rPr>
          <w:rFonts w:ascii="Times New Roman" w:eastAsia="Arial" w:hAnsi="Times New Roman" w:cs="Times New Roman"/>
          <w:bCs/>
          <w:sz w:val="24"/>
          <w:szCs w:val="24"/>
        </w:rPr>
        <w:t xml:space="preserve">Jacqueline Jiménez Polanco, </w:t>
      </w:r>
      <w:r w:rsidR="0014695E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Michael Kahn, </w:t>
      </w:r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Elise </w:t>
      </w:r>
      <w:proofErr w:type="spellStart"/>
      <w:r w:rsidRPr="00F33C45">
        <w:rPr>
          <w:rFonts w:ascii="Times New Roman" w:eastAsia="Arial" w:hAnsi="Times New Roman" w:cs="Times New Roman"/>
          <w:bCs/>
          <w:sz w:val="24"/>
          <w:szCs w:val="24"/>
        </w:rPr>
        <w:t>Langan</w:t>
      </w:r>
      <w:proofErr w:type="spellEnd"/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proofErr w:type="spellStart"/>
      <w:r w:rsidRPr="00F33C45">
        <w:rPr>
          <w:rFonts w:ascii="Times New Roman" w:eastAsia="Arial" w:hAnsi="Times New Roman" w:cs="Times New Roman"/>
          <w:bCs/>
          <w:sz w:val="24"/>
          <w:szCs w:val="24"/>
        </w:rPr>
        <w:t>Joёl</w:t>
      </w:r>
      <w:proofErr w:type="spellEnd"/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 Magloire,</w:t>
      </w:r>
      <w:r w:rsidR="00D1418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121FD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Vivian Rodriguez, </w:t>
      </w:r>
      <w:r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Raquel Otheguy, </w:t>
      </w:r>
      <w:r w:rsidR="00D00183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Alex Ott (guest), </w:t>
      </w:r>
      <w:r w:rsidR="000F0746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George </w:t>
      </w:r>
      <w:proofErr w:type="spellStart"/>
      <w:r w:rsidR="000F0746" w:rsidRPr="00F33C45">
        <w:rPr>
          <w:rFonts w:ascii="Times New Roman" w:eastAsia="Arial" w:hAnsi="Times New Roman" w:cs="Times New Roman"/>
          <w:bCs/>
          <w:sz w:val="24"/>
          <w:szCs w:val="24"/>
        </w:rPr>
        <w:t>Patchoros</w:t>
      </w:r>
      <w:proofErr w:type="spellEnd"/>
      <w:r w:rsidR="000F0746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425F11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Kevin </w:t>
      </w:r>
      <w:proofErr w:type="spellStart"/>
      <w:r w:rsidR="0077351A">
        <w:rPr>
          <w:rFonts w:ascii="Times New Roman" w:eastAsia="Arial" w:hAnsi="Times New Roman" w:cs="Times New Roman"/>
          <w:bCs/>
          <w:sz w:val="24"/>
          <w:szCs w:val="24"/>
        </w:rPr>
        <w:t>Martillo</w:t>
      </w:r>
      <w:proofErr w:type="spellEnd"/>
      <w:r w:rsidR="0077351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425F11" w:rsidRPr="00F33C45">
        <w:rPr>
          <w:rFonts w:ascii="Times New Roman" w:eastAsia="Arial" w:hAnsi="Times New Roman" w:cs="Times New Roman"/>
          <w:bCs/>
          <w:sz w:val="24"/>
          <w:szCs w:val="24"/>
        </w:rPr>
        <w:t xml:space="preserve">Viner, </w:t>
      </w:r>
      <w:r w:rsidRPr="00F33C45">
        <w:rPr>
          <w:rFonts w:ascii="Times New Roman" w:eastAsia="Arial" w:hAnsi="Times New Roman" w:cs="Times New Roman"/>
          <w:bCs/>
          <w:sz w:val="24"/>
          <w:szCs w:val="24"/>
        </w:rPr>
        <w:t>John Ziegler</w:t>
      </w:r>
    </w:p>
    <w:p w14:paraId="5013709C" w14:textId="77777777" w:rsidR="00021735" w:rsidRPr="00F33C45" w:rsidRDefault="0002173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4D3E3D8" w14:textId="192236C5" w:rsidR="00021735" w:rsidRPr="00F33C45" w:rsidRDefault="007771E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 xml:space="preserve">Total Membership: </w:t>
      </w:r>
      <w:r w:rsidR="005300B0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012899">
        <w:rPr>
          <w:rFonts w:ascii="Times New Roman" w:eastAsia="Arial" w:hAnsi="Times New Roman" w:cs="Times New Roman"/>
          <w:b/>
          <w:sz w:val="24"/>
          <w:szCs w:val="24"/>
        </w:rPr>
        <w:t xml:space="preserve">0 </w:t>
      </w:r>
      <w:r w:rsidRPr="00F33C45">
        <w:rPr>
          <w:rFonts w:ascii="Times New Roman" w:eastAsia="Arial" w:hAnsi="Times New Roman" w:cs="Times New Roman"/>
          <w:b/>
          <w:sz w:val="24"/>
          <w:szCs w:val="24"/>
        </w:rPr>
        <w:t>(quorum= 11)</w:t>
      </w:r>
    </w:p>
    <w:p w14:paraId="1FD8A0C6" w14:textId="77777777" w:rsidR="00021735" w:rsidRPr="00F33C45" w:rsidRDefault="007771EB">
      <w:pPr>
        <w:spacing w:after="160" w:line="256" w:lineRule="auto"/>
        <w:ind w:left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>Agenda</w:t>
      </w:r>
    </w:p>
    <w:p w14:paraId="1971FA06" w14:textId="77777777" w:rsidR="005E1EF9" w:rsidRPr="00F37B16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449187AE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1E0EED56" w14:textId="77777777" w:rsidR="005E1EF9" w:rsidRPr="009F307B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hd w:val="clear" w:color="auto" w:fill="FFFFFF"/>
        </w:rPr>
        <w:t>F</w:t>
      </w:r>
      <w:r w:rsidRPr="009F307B">
        <w:rPr>
          <w:rFonts w:ascii="Arial" w:hAnsi="Arial" w:cs="Arial"/>
          <w:color w:val="242424"/>
          <w:shd w:val="clear" w:color="auto" w:fill="FFFFFF"/>
        </w:rPr>
        <w:t xml:space="preserve">all 2023 Student Evaluation of Faculty </w:t>
      </w:r>
      <w:r>
        <w:rPr>
          <w:rFonts w:ascii="Arial" w:hAnsi="Arial" w:cs="Arial"/>
          <w:color w:val="242424"/>
          <w:shd w:val="clear" w:color="auto" w:fill="FFFFFF"/>
        </w:rPr>
        <w:t xml:space="preserve">Survey (Chris </w:t>
      </w:r>
      <w:proofErr w:type="spellStart"/>
      <w:r>
        <w:rPr>
          <w:rFonts w:ascii="Arial" w:hAnsi="Arial" w:cs="Arial"/>
          <w:color w:val="242424"/>
          <w:shd w:val="clear" w:color="auto" w:fill="FFFFFF"/>
        </w:rPr>
        <w:t>Efthimiou</w:t>
      </w:r>
      <w:proofErr w:type="spellEnd"/>
      <w:r>
        <w:rPr>
          <w:rFonts w:ascii="Arial" w:hAnsi="Arial" w:cs="Arial"/>
          <w:color w:val="242424"/>
          <w:shd w:val="clear" w:color="auto" w:fill="FFFFFF"/>
        </w:rPr>
        <w:t>)</w:t>
      </w:r>
    </w:p>
    <w:p w14:paraId="3DB3CEE3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Grants (Update)</w:t>
      </w:r>
    </w:p>
    <w:p w14:paraId="3614C1B8" w14:textId="77777777" w:rsidR="005E1EF9" w:rsidRPr="009F307B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307B">
        <w:rPr>
          <w:rFonts w:ascii="Arial" w:hAnsi="Arial" w:cs="Arial"/>
          <w:color w:val="000000"/>
          <w:sz w:val="24"/>
          <w:szCs w:val="24"/>
          <w:shd w:val="clear" w:color="auto" w:fill="FFFFFF"/>
        </w:rPr>
        <w:t>A.I. cheating resolution/preamble editing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Vote. </w:t>
      </w:r>
    </w:p>
    <w:p w14:paraId="55586EDC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 Keynote or Roundtable</w:t>
      </w:r>
    </w:p>
    <w:p w14:paraId="3CA1BE8C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Subcommittees</w:t>
      </w:r>
    </w:p>
    <w:p w14:paraId="2417C56C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3EFD7B6E" w14:textId="77777777" w:rsidR="005E1EF9" w:rsidRDefault="005E1EF9" w:rsidP="005E1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7B7B963" w14:textId="77777777" w:rsidR="00021735" w:rsidRPr="00F33C45" w:rsidRDefault="00021735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2B7B901" w14:textId="77777777" w:rsidR="005E1EF9" w:rsidRDefault="005E1EF9" w:rsidP="005E1EF9">
      <w:pPr>
        <w:rPr>
          <w:rFonts w:ascii="Arial" w:hAnsi="Arial" w:cs="Arial"/>
          <w:b/>
          <w:bCs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</w:t>
      </w:r>
      <w:r>
        <w:rPr>
          <w:rFonts w:ascii="Arial" w:hAnsi="Arial" w:cs="Arial"/>
          <w:b/>
          <w:bCs/>
          <w:sz w:val="24"/>
          <w:szCs w:val="24"/>
        </w:rPr>
        <w:t>following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meeting dates in </w:t>
      </w:r>
      <w:r>
        <w:rPr>
          <w:rFonts w:ascii="Arial" w:hAnsi="Arial" w:cs="Arial"/>
          <w:b/>
          <w:bCs/>
          <w:sz w:val="24"/>
          <w:szCs w:val="24"/>
        </w:rPr>
        <w:t>Spring 2024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E34">
        <w:rPr>
          <w:rFonts w:ascii="Arial" w:hAnsi="Arial" w:cs="Arial"/>
          <w:b/>
          <w:bCs/>
          <w:sz w:val="24"/>
          <w:szCs w:val="24"/>
        </w:rPr>
        <w:t>3/5, 4/9, 5/7.</w:t>
      </w:r>
    </w:p>
    <w:p w14:paraId="5D410493" w14:textId="77777777" w:rsidR="005E1EF9" w:rsidRPr="005D2E34" w:rsidRDefault="005E1EF9" w:rsidP="005E1E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meeting of 2/13/24, conducted via Zoom due to inclement weather. </w:t>
      </w:r>
    </w:p>
    <w:p w14:paraId="22595180" w14:textId="77777777" w:rsidR="005E1EF9" w:rsidRDefault="005E1EF9" w:rsidP="005E1EF9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 xml:space="preserve">from 3 to </w:t>
      </w:r>
      <w:r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Loews Hall Rm. 200</w:t>
      </w:r>
    </w:p>
    <w:p w14:paraId="1DF4B760" w14:textId="77777777" w:rsidR="00021735" w:rsidRPr="00F33C45" w:rsidRDefault="00021735" w:rsidP="005E1EF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502BA475" w14:textId="77777777" w:rsidR="00021735" w:rsidRPr="00F33C45" w:rsidRDefault="00021735">
      <w:pPr>
        <w:spacing w:line="276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14:paraId="3550FA64" w14:textId="0C10C36F" w:rsidR="00021735" w:rsidRPr="00F33C45" w:rsidRDefault="007771EB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33C45">
        <w:rPr>
          <w:rFonts w:ascii="Times New Roman" w:eastAsia="Arial" w:hAnsi="Times New Roman" w:cs="Times New Roman"/>
          <w:b/>
          <w:sz w:val="24"/>
          <w:szCs w:val="24"/>
        </w:rPr>
        <w:t>Actions</w:t>
      </w:r>
    </w:p>
    <w:p w14:paraId="7A262707" w14:textId="77777777" w:rsidR="00910B26" w:rsidRPr="00F33C45" w:rsidRDefault="00910B2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B181E0" w14:textId="76D637DF" w:rsidR="00420E74" w:rsidRDefault="00BF2EBB" w:rsidP="00BF2EBB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Meeting called to order at 3:02pm</w:t>
      </w:r>
    </w:p>
    <w:p w14:paraId="132A4FD0" w14:textId="6BD71F29" w:rsidR="00BF2EBB" w:rsidRDefault="000034F3" w:rsidP="00BF2EBB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Minutes reviewed, </w:t>
      </w:r>
      <w:proofErr w:type="gramStart"/>
      <w:r w:rsidR="00A54D08">
        <w:rPr>
          <w:rFonts w:ascii="Times New Roman" w:eastAsia="Arial" w:hAnsi="Times New Roman" w:cs="Times New Roman"/>
          <w:color w:val="000000"/>
          <w:sz w:val="24"/>
          <w:szCs w:val="24"/>
        </w:rPr>
        <w:t>edited</w:t>
      </w:r>
      <w:proofErr w:type="gramEnd"/>
      <w:r w:rsidR="00A54D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approved at 3:11am</w:t>
      </w:r>
    </w:p>
    <w:p w14:paraId="7641C34C" w14:textId="73CFD0D8" w:rsidR="00A54D08" w:rsidRDefault="002C6938" w:rsidP="00A54D08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Discussion about Faculty </w:t>
      </w:r>
      <w:r w:rsidR="00A54D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Day logo—Lisa </w:t>
      </w:r>
      <w:proofErr w:type="spellStart"/>
      <w:r w:rsidR="00A54D08">
        <w:rPr>
          <w:rFonts w:ascii="Times New Roman" w:eastAsia="Arial" w:hAnsi="Times New Roman" w:cs="Times New Roman"/>
          <w:color w:val="000000"/>
          <w:sz w:val="24"/>
          <w:szCs w:val="24"/>
        </w:rPr>
        <w:t>Amowitz</w:t>
      </w:r>
      <w:proofErr w:type="spellEnd"/>
      <w:r w:rsidR="00A54D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will provide by March</w:t>
      </w:r>
    </w:p>
    <w:p w14:paraId="572B2B60" w14:textId="350B7124" w:rsidR="00A54D08" w:rsidRDefault="0077351A" w:rsidP="00A54D08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Presidential Grant poll results forwarded to OAA</w:t>
      </w:r>
    </w:p>
    <w:p w14:paraId="1300495F" w14:textId="14B3FFA7" w:rsidR="0077351A" w:rsidRDefault="00BE3C83" w:rsidP="00A54D08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BCC </w:t>
      </w:r>
      <w:r w:rsidR="009D33B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AI policy preamble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to CUNY Academic Integrity Policy</w:t>
      </w:r>
    </w:p>
    <w:p w14:paraId="58635919" w14:textId="443A714F" w:rsidR="00BE3C83" w:rsidRDefault="00BE3C83" w:rsidP="00BE3C83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Some departments </w:t>
      </w:r>
      <w:r w:rsidR="00A846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already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voted or expressed that </w:t>
      </w:r>
      <w:r w:rsidR="00275B09">
        <w:rPr>
          <w:rFonts w:ascii="Times New Roman" w:eastAsia="Arial" w:hAnsi="Times New Roman" w:cs="Times New Roman"/>
          <w:color w:val="000000"/>
          <w:sz w:val="24"/>
          <w:szCs w:val="24"/>
        </w:rPr>
        <w:t>the AI preamble language should be added</w:t>
      </w:r>
      <w:r w:rsidR="00A846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the CUNY academic </w:t>
      </w:r>
    </w:p>
    <w:p w14:paraId="50830034" w14:textId="62C2A9FD" w:rsidR="0028335B" w:rsidRDefault="0028335B" w:rsidP="00BE3C83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Dean Ott expressed concern about the language that the professor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has to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give “explicit permission”</w:t>
      </w:r>
    </w:p>
    <w:p w14:paraId="610039E8" w14:textId="1ECABE6A" w:rsidR="00A84676" w:rsidRDefault="00A84676" w:rsidP="00BE3C83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Discussion ensued</w:t>
      </w:r>
    </w:p>
    <w:p w14:paraId="62F7B502" w14:textId="7999E65E" w:rsidR="001A16F3" w:rsidRDefault="001A16F3" w:rsidP="00BE3C83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Language will be edited by John Ziegler and Dean Ott, then it will be re-shared </w:t>
      </w:r>
      <w:r w:rsidR="00D63C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with the departments again. </w:t>
      </w:r>
    </w:p>
    <w:p w14:paraId="5009B207" w14:textId="77777777" w:rsidR="00175718" w:rsidRDefault="00C970D7" w:rsidP="00420E74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A lot of discussion ensued</w:t>
      </w:r>
    </w:p>
    <w:p w14:paraId="489990A4" w14:textId="77777777" w:rsidR="003E0FA1" w:rsidRPr="003E0FA1" w:rsidRDefault="00175718" w:rsidP="00175718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5718">
        <w:rPr>
          <w:rFonts w:ascii="Times New Roman" w:eastAsia="Arial" w:hAnsi="Times New Roman" w:cs="Times New Roman"/>
          <w:bCs/>
          <w:sz w:val="24"/>
          <w:szCs w:val="24"/>
        </w:rPr>
        <w:t xml:space="preserve">Chris </w:t>
      </w:r>
      <w:proofErr w:type="spellStart"/>
      <w:r w:rsidRPr="00175718">
        <w:rPr>
          <w:rFonts w:ascii="Times New Roman" w:eastAsia="Arial" w:hAnsi="Times New Roman" w:cs="Times New Roman"/>
          <w:bCs/>
          <w:sz w:val="24"/>
          <w:szCs w:val="24"/>
        </w:rPr>
        <w:t>Efthimiou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report on Student Evaluation Surveys. </w:t>
      </w:r>
    </w:p>
    <w:p w14:paraId="4BF413CC" w14:textId="0049AA56" w:rsidR="00150F6A" w:rsidRPr="003E0FA1" w:rsidRDefault="00175718" w:rsidP="003E0FA1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Online surveys are down from 50% response rate to less than 15% rate</w:t>
      </w:r>
      <w:r w:rsidR="003E0FA1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2518569F" w14:textId="126D0B27" w:rsidR="003E0FA1" w:rsidRPr="00255D0D" w:rsidRDefault="003E0FA1" w:rsidP="003E0FA1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Faculty want to be able to post links but because they’re individu</w:t>
      </w:r>
      <w:r w:rsidR="00A12F09">
        <w:rPr>
          <w:rFonts w:ascii="Times New Roman" w:eastAsia="Arial" w:hAnsi="Times New Roman" w:cs="Times New Roman"/>
          <w:bCs/>
          <w:sz w:val="24"/>
          <w:szCs w:val="24"/>
        </w:rPr>
        <w:t>al, it’s not possible in current systems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but it’s not possible in current systems, but it may be easier to do </w:t>
      </w:r>
      <w:r w:rsidR="00101BB4">
        <w:rPr>
          <w:rFonts w:ascii="Times New Roman" w:eastAsia="Arial" w:hAnsi="Times New Roman" w:cs="Times New Roman"/>
          <w:bCs/>
          <w:sz w:val="24"/>
          <w:szCs w:val="24"/>
        </w:rPr>
        <w:t xml:space="preserve">on Brightspace. </w:t>
      </w:r>
    </w:p>
    <w:p w14:paraId="7C519CFF" w14:textId="69948924" w:rsidR="00255D0D" w:rsidRPr="00E97F8F" w:rsidRDefault="00255D0D" w:rsidP="003E0FA1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Should we move deadline for Student Evaluation Survey? </w:t>
      </w:r>
    </w:p>
    <w:p w14:paraId="025E293C" w14:textId="4C5389DE" w:rsidR="00E97F8F" w:rsidRPr="006E3386" w:rsidRDefault="00E97F8F" w:rsidP="00E97F8F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Faculty Day: keynote or roundtable? </w:t>
      </w:r>
    </w:p>
    <w:p w14:paraId="3BDCE19D" w14:textId="58DCF478" w:rsidR="006E3386" w:rsidRPr="00ED42DB" w:rsidRDefault="00ED42DB" w:rsidP="006E3386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Vote result is no keynoter and no roundtable</w:t>
      </w:r>
    </w:p>
    <w:p w14:paraId="2F9B85B9" w14:textId="30076811" w:rsidR="00ED42DB" w:rsidRPr="005B67DC" w:rsidRDefault="00004344" w:rsidP="006E3386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Shorter time and different format this year</w:t>
      </w:r>
    </w:p>
    <w:p w14:paraId="273021E1" w14:textId="57460F84" w:rsidR="005B67DC" w:rsidRPr="005B67DC" w:rsidRDefault="005B67DC" w:rsidP="006E3386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Discussion about getting swag, inviting collaborating faculty from other colleges</w:t>
      </w:r>
    </w:p>
    <w:p w14:paraId="35CE273A" w14:textId="434F0ABE" w:rsidR="005B67DC" w:rsidRDefault="001B10E4" w:rsidP="006E3386">
      <w:pPr>
        <w:pStyle w:val="ListParagraph"/>
        <w:numPr>
          <w:ilvl w:val="1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No more keynote subcommittee, change yourself if you’re on it</w:t>
      </w:r>
    </w:p>
    <w:p w14:paraId="6EDBF66D" w14:textId="77777777" w:rsidR="00150F6A" w:rsidRDefault="00150F6A" w:rsidP="00420E74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997C2A" w14:textId="752B657C" w:rsidR="00420E74" w:rsidRPr="005300B0" w:rsidRDefault="00420E74" w:rsidP="00420E74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Meeting adjourned at </w:t>
      </w:r>
      <w:r w:rsidR="000B411D">
        <w:rPr>
          <w:rFonts w:ascii="Times New Roman" w:eastAsia="Arial" w:hAnsi="Times New Roman" w:cs="Times New Roman"/>
          <w:color w:val="000000"/>
          <w:sz w:val="24"/>
          <w:szCs w:val="24"/>
        </w:rPr>
        <w:t>4:52pm</w:t>
      </w:r>
    </w:p>
    <w:p w14:paraId="48C18600" w14:textId="77777777" w:rsidR="00746C4D" w:rsidRPr="00F33C45" w:rsidRDefault="00746C4D" w:rsidP="00746C4D">
      <w:pPr>
        <w:shd w:val="clear" w:color="auto" w:fill="FFFFFF"/>
        <w:rPr>
          <w:rFonts w:ascii="Times New Roman" w:eastAsia="Arimo" w:hAnsi="Times New Roman" w:cs="Times New Roman"/>
          <w:sz w:val="24"/>
          <w:szCs w:val="24"/>
        </w:rPr>
      </w:pPr>
    </w:p>
    <w:p w14:paraId="25848350" w14:textId="22EBBD15" w:rsidR="00021735" w:rsidRPr="00F33C45" w:rsidRDefault="007771EB" w:rsidP="00746C4D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  <w:r w:rsidRPr="00F33C45">
        <w:rPr>
          <w:rFonts w:ascii="Times New Roman" w:eastAsia="Arimo" w:hAnsi="Times New Roman" w:cs="Times New Roman"/>
          <w:sz w:val="24"/>
          <w:szCs w:val="24"/>
        </w:rPr>
        <w:t xml:space="preserve">            </w:t>
      </w:r>
    </w:p>
    <w:p w14:paraId="67AE4836" w14:textId="77777777" w:rsidR="00021735" w:rsidRPr="00F33C45" w:rsidRDefault="007771EB">
      <w:pPr>
        <w:rPr>
          <w:rFonts w:ascii="Times New Roman" w:eastAsia="Arial" w:hAnsi="Times New Roman" w:cs="Times New Roman"/>
          <w:sz w:val="24"/>
          <w:szCs w:val="24"/>
        </w:rPr>
      </w:pPr>
      <w:r w:rsidRPr="00F33C45">
        <w:rPr>
          <w:rFonts w:ascii="Times New Roman" w:eastAsia="Arial" w:hAnsi="Times New Roman" w:cs="Times New Roman"/>
          <w:sz w:val="24"/>
          <w:szCs w:val="24"/>
        </w:rPr>
        <w:t>Respectfully submitted,</w:t>
      </w:r>
    </w:p>
    <w:p w14:paraId="241529A5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5AEB533D" w14:textId="7211DCD4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10E54320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464CCEAF" w14:textId="293CA41B" w:rsidR="00021735" w:rsidRPr="00F33C45" w:rsidRDefault="009A2D9E">
      <w:pPr>
        <w:rPr>
          <w:rFonts w:ascii="Times New Roman" w:eastAsia="Arial" w:hAnsi="Times New Roman" w:cs="Times New Roman"/>
          <w:sz w:val="24"/>
          <w:szCs w:val="24"/>
        </w:rPr>
      </w:pPr>
      <w:r w:rsidRPr="00F33C45">
        <w:rPr>
          <w:rFonts w:ascii="Times New Roman" w:eastAsia="Arial" w:hAnsi="Times New Roman" w:cs="Times New Roman"/>
          <w:sz w:val="24"/>
          <w:szCs w:val="24"/>
        </w:rPr>
        <w:t>Raquel Otheguy</w:t>
      </w:r>
    </w:p>
    <w:p w14:paraId="0BA1E1ED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5C64E61C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25DCB609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1F404665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p w14:paraId="7FD96355" w14:textId="77777777" w:rsidR="00021735" w:rsidRPr="00F33C45" w:rsidRDefault="00021735">
      <w:pPr>
        <w:rPr>
          <w:rFonts w:ascii="Times New Roman" w:eastAsia="Arial" w:hAnsi="Times New Roman" w:cs="Times New Roman"/>
          <w:sz w:val="24"/>
          <w:szCs w:val="24"/>
        </w:rPr>
      </w:pPr>
    </w:p>
    <w:sectPr w:rsidR="00021735" w:rsidRPr="00F33C4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1AEF" w14:textId="77777777" w:rsidR="00A34BE3" w:rsidRDefault="00A34BE3">
      <w:r>
        <w:separator/>
      </w:r>
    </w:p>
  </w:endnote>
  <w:endnote w:type="continuationSeparator" w:id="0">
    <w:p w14:paraId="2B2BEF81" w14:textId="77777777" w:rsidR="00A34BE3" w:rsidRDefault="00A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97DC" w14:textId="77777777" w:rsidR="00021735" w:rsidRDefault="00021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BE6B17B" w14:textId="77777777" w:rsidR="00021735" w:rsidRDefault="000217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CD5" w14:textId="77777777" w:rsidR="00A34BE3" w:rsidRDefault="00A34BE3">
      <w:r>
        <w:separator/>
      </w:r>
    </w:p>
  </w:footnote>
  <w:footnote w:type="continuationSeparator" w:id="0">
    <w:p w14:paraId="56105026" w14:textId="77777777" w:rsidR="00A34BE3" w:rsidRDefault="00A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5EC" w14:textId="77777777" w:rsidR="00021735" w:rsidRDefault="007771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127B030" wp14:editId="3A9ECF26">
          <wp:extent cx="871855" cy="267970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0FD0"/>
    <w:multiLevelType w:val="hybridMultilevel"/>
    <w:tmpl w:val="5DD4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320"/>
    <w:multiLevelType w:val="multilevel"/>
    <w:tmpl w:val="F87C4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4140">
    <w:abstractNumId w:val="1"/>
  </w:num>
  <w:num w:numId="2" w16cid:durableId="1978993675">
    <w:abstractNumId w:val="2"/>
  </w:num>
  <w:num w:numId="3" w16cid:durableId="199756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35"/>
    <w:rsid w:val="000034F3"/>
    <w:rsid w:val="00004344"/>
    <w:rsid w:val="00012899"/>
    <w:rsid w:val="00021735"/>
    <w:rsid w:val="00030930"/>
    <w:rsid w:val="000B411D"/>
    <w:rsid w:val="000E0B72"/>
    <w:rsid w:val="000E1B6A"/>
    <w:rsid w:val="000F0746"/>
    <w:rsid w:val="000F2107"/>
    <w:rsid w:val="0010181A"/>
    <w:rsid w:val="00101BB4"/>
    <w:rsid w:val="001200F1"/>
    <w:rsid w:val="0014129F"/>
    <w:rsid w:val="0014695E"/>
    <w:rsid w:val="00150F6A"/>
    <w:rsid w:val="0016172E"/>
    <w:rsid w:val="00172E3E"/>
    <w:rsid w:val="00175718"/>
    <w:rsid w:val="001A16F3"/>
    <w:rsid w:val="001B10E4"/>
    <w:rsid w:val="001C53A7"/>
    <w:rsid w:val="001F2170"/>
    <w:rsid w:val="0021640A"/>
    <w:rsid w:val="00227AB6"/>
    <w:rsid w:val="00237088"/>
    <w:rsid w:val="00255D0D"/>
    <w:rsid w:val="00275B09"/>
    <w:rsid w:val="0028335B"/>
    <w:rsid w:val="002C5D60"/>
    <w:rsid w:val="002C6938"/>
    <w:rsid w:val="002E07D7"/>
    <w:rsid w:val="002F087C"/>
    <w:rsid w:val="002F4459"/>
    <w:rsid w:val="002F7DB6"/>
    <w:rsid w:val="00355659"/>
    <w:rsid w:val="00361CCD"/>
    <w:rsid w:val="00371123"/>
    <w:rsid w:val="003A4C3C"/>
    <w:rsid w:val="003A4C7A"/>
    <w:rsid w:val="003B7EF4"/>
    <w:rsid w:val="003E0FA1"/>
    <w:rsid w:val="004028AE"/>
    <w:rsid w:val="00402EE4"/>
    <w:rsid w:val="00420E74"/>
    <w:rsid w:val="00425B5E"/>
    <w:rsid w:val="00425F11"/>
    <w:rsid w:val="00432E75"/>
    <w:rsid w:val="00460189"/>
    <w:rsid w:val="004A12E5"/>
    <w:rsid w:val="004D7053"/>
    <w:rsid w:val="004E4AA3"/>
    <w:rsid w:val="004F2704"/>
    <w:rsid w:val="004F7EC2"/>
    <w:rsid w:val="00502E2A"/>
    <w:rsid w:val="00513D49"/>
    <w:rsid w:val="00522E65"/>
    <w:rsid w:val="005300B0"/>
    <w:rsid w:val="00553330"/>
    <w:rsid w:val="0055628B"/>
    <w:rsid w:val="00571907"/>
    <w:rsid w:val="005738FD"/>
    <w:rsid w:val="0059242E"/>
    <w:rsid w:val="00594E41"/>
    <w:rsid w:val="005B0855"/>
    <w:rsid w:val="005B5544"/>
    <w:rsid w:val="005B67DC"/>
    <w:rsid w:val="005E089D"/>
    <w:rsid w:val="005E1EF9"/>
    <w:rsid w:val="006112FA"/>
    <w:rsid w:val="00633200"/>
    <w:rsid w:val="00652518"/>
    <w:rsid w:val="00656DC6"/>
    <w:rsid w:val="006803CA"/>
    <w:rsid w:val="006B1002"/>
    <w:rsid w:val="006C2D23"/>
    <w:rsid w:val="006C3D62"/>
    <w:rsid w:val="006E3386"/>
    <w:rsid w:val="006E586E"/>
    <w:rsid w:val="007049D6"/>
    <w:rsid w:val="00746C4D"/>
    <w:rsid w:val="0077351A"/>
    <w:rsid w:val="007771EB"/>
    <w:rsid w:val="007C386F"/>
    <w:rsid w:val="00822F24"/>
    <w:rsid w:val="00833714"/>
    <w:rsid w:val="008371DB"/>
    <w:rsid w:val="00844665"/>
    <w:rsid w:val="008620D9"/>
    <w:rsid w:val="00870805"/>
    <w:rsid w:val="008726E2"/>
    <w:rsid w:val="008B7439"/>
    <w:rsid w:val="008D5838"/>
    <w:rsid w:val="00910B26"/>
    <w:rsid w:val="00910BD6"/>
    <w:rsid w:val="00923BEC"/>
    <w:rsid w:val="00926BC7"/>
    <w:rsid w:val="00955E0C"/>
    <w:rsid w:val="0097625B"/>
    <w:rsid w:val="00992D86"/>
    <w:rsid w:val="009A2D9E"/>
    <w:rsid w:val="009A6266"/>
    <w:rsid w:val="009A6C59"/>
    <w:rsid w:val="009B3E0D"/>
    <w:rsid w:val="009D33B1"/>
    <w:rsid w:val="009E65F8"/>
    <w:rsid w:val="00A117A9"/>
    <w:rsid w:val="00A12F09"/>
    <w:rsid w:val="00A34BE3"/>
    <w:rsid w:val="00A54D08"/>
    <w:rsid w:val="00A84676"/>
    <w:rsid w:val="00A86920"/>
    <w:rsid w:val="00B61D02"/>
    <w:rsid w:val="00B64A70"/>
    <w:rsid w:val="00B749AD"/>
    <w:rsid w:val="00BB0B9B"/>
    <w:rsid w:val="00BB117D"/>
    <w:rsid w:val="00BC4BA9"/>
    <w:rsid w:val="00BD407A"/>
    <w:rsid w:val="00BD6A63"/>
    <w:rsid w:val="00BE3C83"/>
    <w:rsid w:val="00BE61A6"/>
    <w:rsid w:val="00BF2EBB"/>
    <w:rsid w:val="00C06106"/>
    <w:rsid w:val="00C35B24"/>
    <w:rsid w:val="00C36A10"/>
    <w:rsid w:val="00C4554F"/>
    <w:rsid w:val="00C6547C"/>
    <w:rsid w:val="00C758AE"/>
    <w:rsid w:val="00C961D8"/>
    <w:rsid w:val="00C970D7"/>
    <w:rsid w:val="00C97C00"/>
    <w:rsid w:val="00CC1AAA"/>
    <w:rsid w:val="00CD4B80"/>
    <w:rsid w:val="00D00183"/>
    <w:rsid w:val="00D14181"/>
    <w:rsid w:val="00D16EA7"/>
    <w:rsid w:val="00D2431D"/>
    <w:rsid w:val="00D30296"/>
    <w:rsid w:val="00D31923"/>
    <w:rsid w:val="00D321FC"/>
    <w:rsid w:val="00D63C11"/>
    <w:rsid w:val="00DA529A"/>
    <w:rsid w:val="00DB1E48"/>
    <w:rsid w:val="00E20C0D"/>
    <w:rsid w:val="00E75FB5"/>
    <w:rsid w:val="00E80226"/>
    <w:rsid w:val="00E97F8F"/>
    <w:rsid w:val="00ED42DB"/>
    <w:rsid w:val="00EE70A0"/>
    <w:rsid w:val="00F11B72"/>
    <w:rsid w:val="00F121FD"/>
    <w:rsid w:val="00F32E00"/>
    <w:rsid w:val="00F33C45"/>
    <w:rsid w:val="00F727AA"/>
    <w:rsid w:val="00F75946"/>
    <w:rsid w:val="00F76CCA"/>
    <w:rsid w:val="00F8489F"/>
    <w:rsid w:val="00F92342"/>
    <w:rsid w:val="00FB5A5C"/>
    <w:rsid w:val="00FB7735"/>
    <w:rsid w:val="00FB783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C0B41"/>
  <w15:docId w15:val="{4B8C9B26-D653-4B93-A77D-66CC5C05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301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5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Mz47QYTK+tnjrvnBSMZYS+3Cig==">CgMxLjAaJAoBMBIfCh0IB0IZCgVBcmlhbBIQQXJpYWwgVW5pY29kZSBNUzgAciExU0JLMHVlVG4zcXZCWEZDc2ZRSUpubkcyTDJ5WTlXaUs=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eliselangan</dc:creator>
  <cp:lastModifiedBy>Raquel Otheguy</cp:lastModifiedBy>
  <cp:revision>5</cp:revision>
  <dcterms:created xsi:type="dcterms:W3CDTF">2024-02-13T20:01:00Z</dcterms:created>
  <dcterms:modified xsi:type="dcterms:W3CDTF">2024-02-13T21:52:00Z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456be1e38de73f6e14859ab45d5d0b5d7909c2f005a1177826a93c83368bf261</vt:lpwstr>
  </property>
</Properties>
</file>